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CAD0" w14:textId="339D8B16" w:rsidR="00F8760F" w:rsidRPr="00354574" w:rsidRDefault="006260DC">
      <w:pPr>
        <w:pStyle w:val="A5"/>
        <w:rPr>
          <w:rFonts w:ascii="ヒラギノ角ゴ ProN W6" w:eastAsiaTheme="minorEastAsia" w:hAnsi="ヒラギノ角ゴ ProN W6" w:cs="ヒラギノ角ゴ ProN W6"/>
          <w:sz w:val="28"/>
          <w:szCs w:val="28"/>
        </w:rPr>
      </w:pPr>
      <w:r>
        <w:rPr>
          <w:rFonts w:ascii="ヒラギノ角ゴ ProN W6" w:eastAsiaTheme="minorEastAsia" w:hAnsi="ヒラギノ角ゴ ProN W6" w:cs="ヒラギノ角ゴ ProN W6"/>
          <w:b/>
          <w:bCs/>
          <w:sz w:val="26"/>
          <w:szCs w:val="26"/>
        </w:rPr>
        <w:t xml:space="preserve">　　　</w:t>
      </w:r>
      <w:r w:rsidR="00452ED9">
        <w:rPr>
          <w:rFonts w:ascii="ヒラギノ角ゴ ProN W6" w:eastAsiaTheme="minorEastAsia" w:hAnsi="ヒラギノ角ゴ ProN W6" w:cs="ヒラギノ角ゴ ProN W6"/>
          <w:b/>
          <w:bCs/>
          <w:sz w:val="26"/>
          <w:szCs w:val="26"/>
        </w:rPr>
        <w:t xml:space="preserve">　　　　　</w:t>
      </w:r>
      <w:r w:rsidR="000C4E7A">
        <w:rPr>
          <w:rFonts w:ascii="ヒラギノ角ゴ ProN W6" w:eastAsiaTheme="minorEastAsia" w:hAnsi="ヒラギノ角ゴ ProN W6" w:cs="ヒラギノ角ゴ ProN W6"/>
          <w:b/>
          <w:bCs/>
          <w:sz w:val="26"/>
          <w:szCs w:val="26"/>
        </w:rPr>
        <w:t xml:space="preserve">  </w:t>
      </w:r>
      <w:r w:rsidR="00452ED9">
        <w:rPr>
          <w:rFonts w:ascii="ヒラギノ角ゴ ProN W6" w:eastAsiaTheme="minorEastAsia" w:hAnsi="ヒラギノ角ゴ ProN W6" w:cs="ヒラギノ角ゴ ProN W6"/>
          <w:b/>
          <w:bCs/>
          <w:sz w:val="26"/>
          <w:szCs w:val="26"/>
        </w:rPr>
        <w:t xml:space="preserve">　　　　　　　　　　　　　　　　　　</w:t>
      </w:r>
      <w:r w:rsidR="00452ED9" w:rsidRPr="00354574">
        <w:rPr>
          <w:rFonts w:ascii="ヒラギノ角ゴ ProN W6" w:eastAsiaTheme="minorEastAsia" w:hAnsi="ヒラギノ角ゴ ProN W6" w:cs="ヒラギノ角ゴ ProN W6"/>
          <w:sz w:val="26"/>
          <w:szCs w:val="26"/>
        </w:rPr>
        <w:t xml:space="preserve">　</w:t>
      </w:r>
      <w:r w:rsidR="00452ED9" w:rsidRPr="00354574">
        <w:rPr>
          <w:rFonts w:ascii="ヒラギノ角ゴ ProN W6" w:eastAsiaTheme="minorEastAsia" w:hAnsi="ヒラギノ角ゴ ProN W6" w:cs="ヒラギノ角ゴ ProN W6" w:hint="default"/>
          <w:sz w:val="26"/>
          <w:szCs w:val="26"/>
        </w:rPr>
        <w:t>2024</w:t>
      </w:r>
      <w:r w:rsidR="00452ED9" w:rsidRPr="00354574">
        <w:rPr>
          <w:rFonts w:ascii="ヒラギノ角ゴ ProN W6" w:eastAsiaTheme="minorEastAsia" w:hAnsi="ヒラギノ角ゴ ProN W6" w:cs="ヒラギノ角ゴ ProN W6" w:hint="default"/>
          <w:sz w:val="26"/>
          <w:szCs w:val="26"/>
        </w:rPr>
        <w:t>年</w:t>
      </w:r>
      <w:r w:rsidR="00452ED9" w:rsidRPr="00354574">
        <w:rPr>
          <w:rFonts w:ascii="ヒラギノ角ゴ ProN W6" w:eastAsiaTheme="minorEastAsia" w:hAnsi="ヒラギノ角ゴ ProN W6" w:cs="ヒラギノ角ゴ ProN W6" w:hint="default"/>
          <w:sz w:val="26"/>
          <w:szCs w:val="26"/>
        </w:rPr>
        <w:t>12</w:t>
      </w:r>
      <w:r w:rsidR="00452ED9" w:rsidRPr="00354574">
        <w:rPr>
          <w:rFonts w:ascii="ヒラギノ角ゴ ProN W6" w:eastAsiaTheme="minorEastAsia" w:hAnsi="ヒラギノ角ゴ ProN W6" w:cs="ヒラギノ角ゴ ProN W6" w:hint="default"/>
          <w:sz w:val="26"/>
          <w:szCs w:val="26"/>
        </w:rPr>
        <w:t>月</w:t>
      </w:r>
      <w:r w:rsidR="00452ED9" w:rsidRPr="00354574">
        <w:rPr>
          <w:rFonts w:ascii="ヒラギノ角ゴ ProN W6" w:eastAsiaTheme="minorEastAsia" w:hAnsi="ヒラギノ角ゴ ProN W6" w:cs="ヒラギノ角ゴ ProN W6" w:hint="default"/>
          <w:sz w:val="26"/>
          <w:szCs w:val="26"/>
        </w:rPr>
        <w:t>24</w:t>
      </w:r>
      <w:r w:rsidR="00452ED9" w:rsidRPr="00354574">
        <w:rPr>
          <w:rFonts w:ascii="ヒラギノ角ゴ ProN W6" w:eastAsiaTheme="minorEastAsia" w:hAnsi="ヒラギノ角ゴ ProN W6" w:cs="ヒラギノ角ゴ ProN W6" w:hint="default"/>
          <w:sz w:val="26"/>
          <w:szCs w:val="26"/>
        </w:rPr>
        <w:t>日</w:t>
      </w:r>
    </w:p>
    <w:p w14:paraId="413A9AC2" w14:textId="31937DD1" w:rsidR="00452ED9" w:rsidRPr="00354574" w:rsidRDefault="00452ED9">
      <w:pPr>
        <w:pStyle w:val="A5"/>
        <w:rPr>
          <w:rFonts w:ascii="ヒラギノ角ゴ ProN W6" w:eastAsiaTheme="minorEastAsia" w:hAnsi="ヒラギノ角ゴ ProN W6" w:cs="ヒラギノ角ゴ ProN W6"/>
          <w:sz w:val="26"/>
          <w:szCs w:val="26"/>
        </w:rPr>
      </w:pPr>
      <w:r w:rsidRPr="00354574">
        <w:rPr>
          <w:rFonts w:ascii="ヒラギノ角ゴ ProN W6" w:eastAsiaTheme="minorEastAsia" w:hAnsi="ヒラギノ角ゴ ProN W6" w:cs="ヒラギノ角ゴ ProN W6"/>
          <w:sz w:val="26"/>
          <w:szCs w:val="26"/>
        </w:rPr>
        <w:t>ゾーン</w:t>
      </w:r>
      <w:r w:rsidRPr="00354574">
        <w:rPr>
          <w:rFonts w:ascii="ヒラギノ角ゴ ProN W6" w:eastAsiaTheme="minorEastAsia" w:hAnsi="ヒラギノ角ゴ ProN W6" w:cs="ヒラギノ角ゴ ProN W6"/>
          <w:sz w:val="26"/>
          <w:szCs w:val="26"/>
        </w:rPr>
        <w:t>1A,2,3</w:t>
      </w:r>
    </w:p>
    <w:p w14:paraId="19387133" w14:textId="3EACC0C6" w:rsidR="00452ED9" w:rsidRPr="00354574" w:rsidRDefault="00452ED9">
      <w:pPr>
        <w:pStyle w:val="A5"/>
        <w:rPr>
          <w:rFonts w:ascii="ヒラギノ角ゴ ProN W6" w:eastAsiaTheme="minorEastAsia" w:hAnsi="ヒラギノ角ゴ ProN W6" w:cs="ヒラギノ角ゴ ProN W6"/>
          <w:sz w:val="26"/>
          <w:szCs w:val="26"/>
        </w:rPr>
      </w:pPr>
      <w:r w:rsidRPr="00354574">
        <w:rPr>
          <w:rFonts w:ascii="ヒラギノ角ゴ ProN W6" w:eastAsiaTheme="minorEastAsia" w:hAnsi="ヒラギノ角ゴ ProN W6" w:cs="ヒラギノ角ゴ ProN W6"/>
          <w:sz w:val="26"/>
          <w:szCs w:val="26"/>
        </w:rPr>
        <w:t>ガバナー各位</w:t>
      </w:r>
    </w:p>
    <w:p w14:paraId="678B05DE" w14:textId="53A9DB68" w:rsidR="00354574" w:rsidRPr="00354574" w:rsidRDefault="00354574">
      <w:pPr>
        <w:pStyle w:val="A5"/>
        <w:rPr>
          <w:rFonts w:ascii="ヒラギノ角ゴ ProN W6" w:eastAsiaTheme="minorEastAsia" w:hAnsi="ヒラギノ角ゴ ProN W6" w:cs="ヒラギノ角ゴ ProN W6"/>
          <w:sz w:val="26"/>
          <w:szCs w:val="26"/>
        </w:rPr>
      </w:pPr>
      <w:r>
        <w:rPr>
          <w:rFonts w:ascii="ヒラギノ角ゴ ProN W6" w:eastAsiaTheme="minorEastAsia" w:hAnsi="ヒラギノ角ゴ ProN W6" w:cs="ヒラギノ角ゴ ProN W6"/>
          <w:sz w:val="26"/>
          <w:szCs w:val="26"/>
        </w:rPr>
        <w:t>地区</w:t>
      </w:r>
      <w:r w:rsidRPr="00354574">
        <w:rPr>
          <w:rFonts w:ascii="ヒラギノ角ゴ ProN W6" w:eastAsiaTheme="minorEastAsia" w:hAnsi="ヒラギノ角ゴ ProN W6" w:cs="ヒラギノ角ゴ ProN W6"/>
          <w:sz w:val="26"/>
          <w:szCs w:val="26"/>
        </w:rPr>
        <w:t>国際大会推進委員長各位</w:t>
      </w:r>
      <w:r w:rsidR="00452ED9" w:rsidRPr="00354574">
        <w:rPr>
          <w:rFonts w:ascii="ヒラギノ角ゴ ProN W6" w:eastAsiaTheme="minorEastAsia" w:hAnsi="ヒラギノ角ゴ ProN W6" w:cs="ヒラギノ角ゴ ProN W6"/>
          <w:sz w:val="26"/>
          <w:szCs w:val="26"/>
        </w:rPr>
        <w:t xml:space="preserve">　　　　　　　　　　　　</w:t>
      </w:r>
    </w:p>
    <w:p w14:paraId="1D609189" w14:textId="65040D9C" w:rsidR="00452ED9" w:rsidRPr="00354574" w:rsidRDefault="00452ED9" w:rsidP="00354574">
      <w:pPr>
        <w:pStyle w:val="A5"/>
        <w:ind w:firstLineChars="2100" w:firstLine="5040"/>
        <w:rPr>
          <w:rFonts w:asciiTheme="minorEastAsia" w:eastAsiaTheme="minorEastAsia" w:hAnsiTheme="minorEastAsia" w:cs="ヒラギノ角ゴ ProN W3" w:hint="default"/>
          <w:sz w:val="24"/>
          <w:szCs w:val="24"/>
        </w:rPr>
      </w:pPr>
      <w:r w:rsidRPr="00354574">
        <w:rPr>
          <w:rFonts w:asciiTheme="minorEastAsia" w:eastAsiaTheme="minorEastAsia" w:hAnsiTheme="minorEastAsia" w:cs="ヒラギノ角ゴ ProN W3"/>
          <w:sz w:val="24"/>
          <w:szCs w:val="24"/>
        </w:rPr>
        <w:t>カルガリー国際大会推進チームメンバー兼</w:t>
      </w:r>
    </w:p>
    <w:p w14:paraId="5EA02AA8" w14:textId="4554F378" w:rsidR="00452ED9" w:rsidRPr="00354574" w:rsidRDefault="00452ED9" w:rsidP="00452ED9">
      <w:pPr>
        <w:pStyle w:val="A5"/>
        <w:ind w:firstLineChars="2100" w:firstLine="5040"/>
        <w:rPr>
          <w:rFonts w:asciiTheme="minorEastAsia" w:eastAsiaTheme="minorEastAsia" w:hAnsiTheme="minorEastAsia" w:cs="ヒラギノ角ゴ ProN W6" w:hint="default"/>
          <w:sz w:val="26"/>
          <w:szCs w:val="26"/>
        </w:rPr>
      </w:pPr>
      <w:r w:rsidRPr="00354574">
        <w:rPr>
          <w:rFonts w:asciiTheme="minorEastAsia" w:eastAsiaTheme="minorEastAsia" w:hAnsiTheme="minorEastAsia" w:cs="ヒラギノ角ゴ ProN W3"/>
          <w:sz w:val="24"/>
          <w:szCs w:val="24"/>
        </w:rPr>
        <w:t>推進コーディネーター</w:t>
      </w:r>
      <w:r w:rsidRPr="00354574">
        <w:rPr>
          <w:rFonts w:asciiTheme="minorEastAsia" w:eastAsiaTheme="minorEastAsia" w:hAnsiTheme="minorEastAsia" w:cs="ヒラギノ角ゴ ProN W6"/>
          <w:sz w:val="26"/>
          <w:szCs w:val="26"/>
        </w:rPr>
        <w:t xml:space="preserve">　　</w:t>
      </w:r>
      <w:r w:rsidR="00354574" w:rsidRPr="00354574">
        <w:rPr>
          <w:rFonts w:asciiTheme="minorEastAsia" w:eastAsiaTheme="minorEastAsia" w:hAnsiTheme="minorEastAsia" w:cs="ヒラギノ角ゴ ProN W6"/>
          <w:sz w:val="26"/>
          <w:szCs w:val="26"/>
        </w:rPr>
        <w:t xml:space="preserve">　</w:t>
      </w:r>
      <w:r w:rsidRPr="00354574">
        <w:rPr>
          <w:rFonts w:asciiTheme="minorEastAsia" w:eastAsiaTheme="minorEastAsia" w:hAnsiTheme="minorEastAsia" w:cs="ヒラギノ角ゴ ProN W6"/>
          <w:sz w:val="26"/>
          <w:szCs w:val="26"/>
        </w:rPr>
        <w:t>服部陽子</w:t>
      </w:r>
    </w:p>
    <w:p w14:paraId="47A3B4E9" w14:textId="77777777" w:rsidR="00452ED9" w:rsidRDefault="006260DC">
      <w:pPr>
        <w:pStyle w:val="A5"/>
        <w:rPr>
          <w:rFonts w:ascii="ヒラギノ角ゴ ProN W6" w:eastAsiaTheme="minorEastAsia" w:hAnsi="ヒラギノ角ゴ ProN W6" w:cs="ヒラギノ角ゴ ProN W6"/>
          <w:b/>
          <w:bCs/>
          <w:sz w:val="26"/>
          <w:szCs w:val="26"/>
        </w:rPr>
      </w:pPr>
      <w:r>
        <w:rPr>
          <w:rFonts w:ascii="ヒラギノ角ゴ ProN W6" w:eastAsiaTheme="minorEastAsia" w:hAnsi="ヒラギノ角ゴ ProN W6" w:cs="ヒラギノ角ゴ ProN W6"/>
          <w:b/>
          <w:bCs/>
          <w:sz w:val="26"/>
          <w:szCs w:val="26"/>
        </w:rPr>
        <w:t xml:space="preserve">　　　</w:t>
      </w:r>
      <w:r w:rsidR="00F8760F">
        <w:rPr>
          <w:rFonts w:ascii="ヒラギノ角ゴ ProN W6" w:eastAsiaTheme="minorEastAsia" w:hAnsi="ヒラギノ角ゴ ProN W6" w:cs="ヒラギノ角ゴ ProN W6"/>
          <w:b/>
          <w:bCs/>
          <w:sz w:val="26"/>
          <w:szCs w:val="26"/>
        </w:rPr>
        <w:t xml:space="preserve">　　　　</w:t>
      </w:r>
    </w:p>
    <w:p w14:paraId="4F022D24" w14:textId="36530EE1" w:rsidR="00452ED9" w:rsidRPr="00354574" w:rsidRDefault="00452ED9" w:rsidP="00452ED9">
      <w:pPr>
        <w:pStyle w:val="A5"/>
        <w:rPr>
          <w:rFonts w:asciiTheme="minorEastAsia" w:eastAsiaTheme="minorEastAsia" w:hAnsiTheme="minorEastAsia" w:cs="ヒラギノ角ゴ ProN W6" w:hint="default"/>
          <w:b/>
          <w:bCs/>
          <w:sz w:val="28"/>
          <w:szCs w:val="28"/>
        </w:rPr>
      </w:pPr>
      <w:r>
        <w:rPr>
          <w:rFonts w:ascii="ヒラギノ角ゴ ProN W6" w:eastAsiaTheme="minorEastAsia" w:hAnsi="ヒラギノ角ゴ ProN W6" w:cs="ヒラギノ角ゴ ProN W6"/>
          <w:b/>
          <w:bCs/>
          <w:sz w:val="26"/>
          <w:szCs w:val="26"/>
        </w:rPr>
        <w:t xml:space="preserve">　　　　　</w:t>
      </w:r>
      <w:r w:rsidR="00354574">
        <w:rPr>
          <w:rFonts w:ascii="ヒラギノ角ゴ ProN W6" w:eastAsiaTheme="minorEastAsia" w:hAnsi="ヒラギノ角ゴ ProN W6" w:cs="ヒラギノ角ゴ ProN W6"/>
          <w:b/>
          <w:bCs/>
          <w:sz w:val="26"/>
          <w:szCs w:val="26"/>
        </w:rPr>
        <w:t xml:space="preserve">　　</w:t>
      </w:r>
      <w:r>
        <w:rPr>
          <w:rFonts w:ascii="ヒラギノ角ゴ ProN W6" w:eastAsiaTheme="minorEastAsia" w:hAnsi="ヒラギノ角ゴ ProN W6" w:cs="ヒラギノ角ゴ ProN W6"/>
          <w:b/>
          <w:bCs/>
          <w:sz w:val="26"/>
          <w:szCs w:val="26"/>
        </w:rPr>
        <w:t xml:space="preserve">　　</w:t>
      </w:r>
      <w:r w:rsidRPr="00354574">
        <w:rPr>
          <w:rFonts w:asciiTheme="minorEastAsia" w:eastAsiaTheme="minorEastAsia" w:hAnsiTheme="minorEastAsia" w:cs="ヒラギノ角ゴ ProN W6"/>
          <w:b/>
          <w:bCs/>
          <w:sz w:val="28"/>
          <w:szCs w:val="28"/>
        </w:rPr>
        <w:t>「カルガリーハット」販売のご案内</w:t>
      </w:r>
    </w:p>
    <w:p w14:paraId="2E2504D1" w14:textId="77777777" w:rsidR="00281D39" w:rsidRDefault="00281D39" w:rsidP="00281D39">
      <w:pPr>
        <w:pStyle w:val="A5"/>
        <w:rPr>
          <w:rFonts w:ascii="ヒラギノ角ゴ ProN W6" w:eastAsiaTheme="minorEastAsia" w:hAnsi="ヒラギノ角ゴ ProN W6" w:cs="ヒラギノ角ゴ ProN W6"/>
          <w:b/>
          <w:bCs/>
          <w:sz w:val="24"/>
          <w:szCs w:val="24"/>
        </w:rPr>
      </w:pPr>
    </w:p>
    <w:p w14:paraId="6E1F5652" w14:textId="77777777" w:rsidR="00452ED9" w:rsidRPr="00354574" w:rsidRDefault="00281D39" w:rsidP="00354574">
      <w:pPr>
        <w:pStyle w:val="ad"/>
        <w:spacing w:line="340" w:lineRule="exact"/>
        <w:ind w:firstLineChars="100" w:firstLine="240"/>
        <w:rPr>
          <w:rFonts w:asciiTheme="minorEastAsia" w:hAnsiTheme="minorEastAsia"/>
          <w:b w:val="0"/>
          <w:bCs w:val="0"/>
          <w:sz w:val="22"/>
          <w:szCs w:val="22"/>
        </w:rPr>
      </w:pPr>
      <w:r w:rsidRPr="00354574">
        <w:rPr>
          <w:rFonts w:asciiTheme="minorEastAsia" w:hAnsiTheme="minorEastAsia" w:hint="eastAsia"/>
          <w:b w:val="0"/>
          <w:bCs w:val="0"/>
        </w:rPr>
        <w:t>拝啓</w:t>
      </w:r>
      <w:r w:rsidR="00452ED9" w:rsidRPr="00354574">
        <w:rPr>
          <w:rFonts w:asciiTheme="minorEastAsia" w:hAnsiTheme="minorEastAsia" w:hint="eastAsia"/>
          <w:b w:val="0"/>
          <w:bCs w:val="0"/>
        </w:rPr>
        <w:t xml:space="preserve">　</w:t>
      </w:r>
      <w:r w:rsidR="00452ED9" w:rsidRPr="00354574">
        <w:rPr>
          <w:rFonts w:asciiTheme="minorEastAsia" w:hAnsiTheme="minorEastAsia" w:hint="eastAsia"/>
          <w:b w:val="0"/>
          <w:bCs w:val="0"/>
          <w:sz w:val="22"/>
          <w:szCs w:val="22"/>
        </w:rPr>
        <w:t>時下益々ご清祥のこととお慶び申し上げます。</w:t>
      </w:r>
    </w:p>
    <w:p w14:paraId="14843A4C" w14:textId="250B493A" w:rsidR="006260DC" w:rsidRPr="00354574" w:rsidRDefault="006260DC" w:rsidP="00354574">
      <w:pPr>
        <w:rPr>
          <w:rFonts w:asciiTheme="minorEastAsia" w:hAnsiTheme="minorEastAsia"/>
          <w:lang w:eastAsia="ja-JP"/>
        </w:rPr>
      </w:pPr>
      <w:r w:rsidRPr="00354574">
        <w:rPr>
          <w:rFonts w:asciiTheme="minorEastAsia" w:hAnsiTheme="minorEastAsia" w:cs="ＭＳ 明朝" w:hint="eastAsia"/>
          <w:lang w:eastAsia="ja-JP"/>
        </w:rPr>
        <w:t>２０２５年６月２１日から２５日まで、カナダのカルガリーで開催されます国際大会</w:t>
      </w:r>
      <w:r w:rsidR="00EF7004" w:rsidRPr="00354574">
        <w:rPr>
          <w:rFonts w:asciiTheme="minorEastAsia" w:hAnsiTheme="minorEastAsia" w:cs="ＭＳ 明朝"/>
          <w:lang w:eastAsia="ja-JP"/>
        </w:rPr>
        <w:t>が</w:t>
      </w:r>
    </w:p>
    <w:p w14:paraId="7FEC4CF8" w14:textId="7F518EFF" w:rsidR="006260DC" w:rsidRPr="00354574" w:rsidRDefault="004C65C5">
      <w:pPr>
        <w:pStyle w:val="A5"/>
        <w:rPr>
          <w:rFonts w:asciiTheme="minorEastAsia" w:eastAsiaTheme="minorEastAsia" w:hAnsiTheme="minorEastAsia" w:cs="ＭＳ 明朝" w:hint="default"/>
          <w:sz w:val="24"/>
          <w:szCs w:val="24"/>
        </w:rPr>
      </w:pPr>
      <w:r w:rsidRPr="00354574">
        <w:rPr>
          <w:rFonts w:asciiTheme="minorEastAsia" w:eastAsiaTheme="minorEastAsia" w:hAnsiTheme="minorEastAsia" w:cs="ＭＳ 明朝"/>
          <w:sz w:val="24"/>
          <w:szCs w:val="24"/>
        </w:rPr>
        <w:t>いよいよ</w:t>
      </w:r>
      <w:r w:rsidR="006260DC" w:rsidRPr="00354574">
        <w:rPr>
          <w:rFonts w:asciiTheme="minorEastAsia" w:eastAsiaTheme="minorEastAsia" w:hAnsiTheme="minorEastAsia" w:cs="ＭＳ 明朝"/>
          <w:sz w:val="24"/>
          <w:szCs w:val="24"/>
        </w:rPr>
        <w:t>約半年後に迫って参りました。</w:t>
      </w:r>
    </w:p>
    <w:p w14:paraId="244DA650" w14:textId="77777777" w:rsidR="00CD693D" w:rsidRDefault="006260DC">
      <w:pPr>
        <w:pStyle w:val="A5"/>
        <w:rPr>
          <w:rFonts w:asciiTheme="minorEastAsia" w:eastAsiaTheme="minorEastAsia" w:hAnsiTheme="minorEastAsia" w:cs="ヒラギノ角ゴ ProN W3" w:hint="default"/>
          <w:sz w:val="24"/>
          <w:szCs w:val="24"/>
        </w:rPr>
      </w:pPr>
      <w:r w:rsidRPr="00354574">
        <w:rPr>
          <w:rFonts w:asciiTheme="minorEastAsia" w:eastAsiaTheme="minorEastAsia" w:hAnsiTheme="minorEastAsia" w:cs="ＭＳ 明朝"/>
          <w:sz w:val="24"/>
          <w:szCs w:val="24"/>
        </w:rPr>
        <w:t>カルガリー国際大会日本推進チームは、日本のより多くのロータリー会員に国際大会に参加して</w:t>
      </w:r>
      <w:r w:rsidR="00C233D6" w:rsidRPr="00354574">
        <w:rPr>
          <w:rFonts w:asciiTheme="minorEastAsia" w:eastAsiaTheme="minorEastAsia" w:hAnsiTheme="minorEastAsia" w:cs="ＭＳ 明朝"/>
          <w:sz w:val="24"/>
          <w:szCs w:val="24"/>
        </w:rPr>
        <w:t>いただく</w:t>
      </w:r>
      <w:r w:rsidRPr="00354574">
        <w:rPr>
          <w:rFonts w:asciiTheme="minorEastAsia" w:eastAsiaTheme="minorEastAsia" w:hAnsiTheme="minorEastAsia" w:cs="ＭＳ 明朝"/>
          <w:sz w:val="24"/>
          <w:szCs w:val="24"/>
        </w:rPr>
        <w:t>ためのＰＲ</w:t>
      </w:r>
      <w:r w:rsidR="00A702CA" w:rsidRPr="00354574">
        <w:rPr>
          <w:rFonts w:asciiTheme="minorEastAsia" w:eastAsiaTheme="minorEastAsia" w:hAnsiTheme="minorEastAsia" w:cs="ＭＳ 明朝"/>
          <w:sz w:val="24"/>
          <w:szCs w:val="24"/>
        </w:rPr>
        <w:t>シ</w:t>
      </w:r>
      <w:r w:rsidRPr="00354574">
        <w:rPr>
          <w:rFonts w:asciiTheme="minorEastAsia" w:eastAsiaTheme="minorEastAsia" w:hAnsiTheme="minorEastAsia" w:cs="ＭＳ 明朝"/>
          <w:sz w:val="24"/>
          <w:szCs w:val="24"/>
        </w:rPr>
        <w:t>ンボルとして、そして、何よりも現地で</w:t>
      </w:r>
      <w:r w:rsidR="00A702CA" w:rsidRPr="00354574">
        <w:rPr>
          <w:rFonts w:asciiTheme="minorEastAsia" w:eastAsiaTheme="minorEastAsia" w:hAnsiTheme="minorEastAsia" w:cs="ＭＳ 明朝"/>
          <w:sz w:val="24"/>
          <w:szCs w:val="24"/>
        </w:rPr>
        <w:t>の</w:t>
      </w:r>
      <w:r w:rsidRPr="00354574">
        <w:rPr>
          <w:rFonts w:asciiTheme="minorEastAsia" w:eastAsiaTheme="minorEastAsia" w:hAnsiTheme="minorEastAsia" w:cs="ＭＳ 明朝"/>
          <w:sz w:val="24"/>
          <w:szCs w:val="24"/>
        </w:rPr>
        <w:t>日本のロータリー会員同士が一層親近感</w:t>
      </w:r>
      <w:r w:rsidR="00A702CA" w:rsidRPr="00354574">
        <w:rPr>
          <w:rFonts w:asciiTheme="minorEastAsia" w:eastAsiaTheme="minorEastAsia" w:hAnsiTheme="minorEastAsia" w:cs="ＭＳ 明朝"/>
          <w:sz w:val="24"/>
          <w:szCs w:val="24"/>
        </w:rPr>
        <w:t>を持って</w:t>
      </w:r>
      <w:r w:rsidR="00A702CA" w:rsidRPr="00354574">
        <w:rPr>
          <w:rFonts w:asciiTheme="minorEastAsia" w:eastAsiaTheme="minorEastAsia" w:hAnsiTheme="minorEastAsia" w:cs="ヒラギノ角ゴ ProN W3"/>
          <w:sz w:val="24"/>
          <w:szCs w:val="24"/>
        </w:rPr>
        <w:t>TEAM</w:t>
      </w:r>
      <w:r w:rsidR="00A702CA" w:rsidRPr="00354574">
        <w:rPr>
          <w:rFonts w:asciiTheme="minorEastAsia" w:eastAsiaTheme="minorEastAsia" w:hAnsiTheme="minorEastAsia" w:cs="ヒラギノ角ゴ ProN W3"/>
          <w:sz w:val="24"/>
          <w:szCs w:val="24"/>
          <w:lang w:val="en-US"/>
        </w:rPr>
        <w:t xml:space="preserve"> </w:t>
      </w:r>
      <w:r w:rsidR="00A702CA" w:rsidRPr="00354574">
        <w:rPr>
          <w:rFonts w:asciiTheme="minorEastAsia" w:eastAsiaTheme="minorEastAsia" w:hAnsiTheme="minorEastAsia" w:cs="ヒラギノ角ゴ ProN W3"/>
          <w:sz w:val="24"/>
          <w:szCs w:val="24"/>
        </w:rPr>
        <w:t>JAPAN の心意気を見せることができます</w:t>
      </w:r>
      <w:r w:rsidR="00CD693D">
        <w:rPr>
          <w:rFonts w:asciiTheme="minorEastAsia" w:eastAsiaTheme="minorEastAsia" w:hAnsiTheme="minorEastAsia" w:cs="ヒラギノ角ゴ ProN W3"/>
          <w:sz w:val="24"/>
          <w:szCs w:val="24"/>
        </w:rPr>
        <w:t>よう、</w:t>
      </w:r>
    </w:p>
    <w:p w14:paraId="4C3D401D" w14:textId="77777777" w:rsidR="00CD693D" w:rsidRDefault="00A702CA">
      <w:pPr>
        <w:pStyle w:val="A5"/>
        <w:rPr>
          <w:rFonts w:asciiTheme="minorEastAsia" w:eastAsiaTheme="minorEastAsia" w:hAnsiTheme="minorEastAsia" w:cs="ヒラギノ角ゴ ProN W3" w:hint="default"/>
          <w:sz w:val="24"/>
          <w:szCs w:val="24"/>
        </w:rPr>
      </w:pPr>
      <w:r w:rsidRPr="00354574">
        <w:rPr>
          <w:rFonts w:asciiTheme="minorEastAsia" w:eastAsiaTheme="minorEastAsia" w:hAnsiTheme="minorEastAsia" w:cs="ヒラギノ角ゴ ProN W3"/>
          <w:sz w:val="24"/>
          <w:szCs w:val="24"/>
        </w:rPr>
        <w:t>今回、TEAM</w:t>
      </w:r>
      <w:r w:rsidRPr="00354574">
        <w:rPr>
          <w:rFonts w:asciiTheme="minorEastAsia" w:eastAsiaTheme="minorEastAsia" w:hAnsiTheme="minorEastAsia" w:cs="ヒラギノ角ゴ ProN W3"/>
          <w:sz w:val="24"/>
          <w:szCs w:val="24"/>
          <w:lang w:val="en-US"/>
        </w:rPr>
        <w:t xml:space="preserve"> </w:t>
      </w:r>
      <w:r w:rsidRPr="00354574">
        <w:rPr>
          <w:rFonts w:asciiTheme="minorEastAsia" w:eastAsiaTheme="minorEastAsia" w:hAnsiTheme="minorEastAsia" w:cs="ヒラギノ角ゴ ProN W3"/>
          <w:sz w:val="24"/>
          <w:szCs w:val="24"/>
        </w:rPr>
        <w:t>JAPAN 「カルガリーハット」を製作いたしました。</w:t>
      </w:r>
    </w:p>
    <w:p w14:paraId="45C0AA46" w14:textId="3336E2A2" w:rsidR="00354574" w:rsidRPr="00354574" w:rsidRDefault="00354574">
      <w:pPr>
        <w:pStyle w:val="A5"/>
        <w:rPr>
          <w:rFonts w:asciiTheme="minorEastAsia" w:eastAsiaTheme="minorEastAsia" w:hAnsiTheme="minorEastAsia" w:cs="ヒラギノ角ゴ ProN W3" w:hint="default"/>
          <w:sz w:val="24"/>
          <w:szCs w:val="24"/>
        </w:rPr>
      </w:pPr>
      <w:r>
        <w:rPr>
          <w:rFonts w:asciiTheme="minorEastAsia" w:eastAsiaTheme="minorEastAsia" w:hAnsiTheme="minorEastAsia" w:cs="ヒラギノ角ゴ ProN W3"/>
          <w:sz w:val="24"/>
          <w:szCs w:val="24"/>
        </w:rPr>
        <w:t>ガバナーの皆様には</w:t>
      </w:r>
      <w:r w:rsidRPr="00354574">
        <w:rPr>
          <w:rFonts w:asciiTheme="minorEastAsia" w:eastAsiaTheme="minorEastAsia" w:hAnsiTheme="minorEastAsia" w:cs="ヒラギノ角ゴ ProN W3"/>
          <w:sz w:val="24"/>
          <w:szCs w:val="24"/>
        </w:rPr>
        <w:t>ロータリー研究会でご覧いただけたことと思います。地区内のクラブのみなさまに</w:t>
      </w:r>
      <w:r w:rsidR="00CD693D">
        <w:rPr>
          <w:rFonts w:asciiTheme="minorEastAsia" w:eastAsiaTheme="minorEastAsia" w:hAnsiTheme="minorEastAsia" w:cs="ヒラギノ角ゴ ProN W3"/>
          <w:sz w:val="24"/>
          <w:szCs w:val="24"/>
        </w:rPr>
        <w:t>何卒</w:t>
      </w:r>
      <w:r w:rsidRPr="00354574">
        <w:rPr>
          <w:rFonts w:asciiTheme="minorEastAsia" w:eastAsiaTheme="minorEastAsia" w:hAnsiTheme="minorEastAsia" w:cs="ヒラギノ角ゴ ProN W3"/>
          <w:sz w:val="24"/>
          <w:szCs w:val="24"/>
        </w:rPr>
        <w:t>おすすめいただけますようお願いいたします。</w:t>
      </w:r>
      <w:r>
        <w:rPr>
          <w:rFonts w:ascii="ヒラギノ角ゴ ProN W3" w:eastAsiaTheme="minorEastAsia" w:hAnsi="ヒラギノ角ゴ ProN W3" w:cs="ヒラギノ角ゴ ProN W3"/>
          <w:sz w:val="24"/>
          <w:szCs w:val="24"/>
        </w:rPr>
        <w:t xml:space="preserve">　</w:t>
      </w:r>
    </w:p>
    <w:p w14:paraId="5F4A1A22" w14:textId="204B53AE" w:rsidR="00354574" w:rsidRDefault="00354574">
      <w:pPr>
        <w:pStyle w:val="A5"/>
        <w:rPr>
          <w:rFonts w:ascii="ヒラギノ角ゴ ProN W3" w:eastAsiaTheme="minorEastAsia" w:hAnsi="ヒラギノ角ゴ ProN W3" w:cs="ヒラギノ角ゴ ProN W3"/>
          <w:sz w:val="24"/>
          <w:szCs w:val="24"/>
        </w:rPr>
      </w:pPr>
      <w:r>
        <w:rPr>
          <w:rFonts w:ascii="ヒラギノ角ゴ ProN W3" w:eastAsiaTheme="minorEastAsia" w:hAnsi="ヒラギノ角ゴ ProN W3" w:cs="ヒラギノ角ゴ ProN W3"/>
          <w:sz w:val="24"/>
          <w:szCs w:val="24"/>
        </w:rPr>
        <w:t xml:space="preserve">　　　　　　　　　　　　　　　　　　　　　　　　　　　　　　　　　　　　敬具</w:t>
      </w:r>
    </w:p>
    <w:p w14:paraId="16D7BC28" w14:textId="77777777" w:rsidR="00354574" w:rsidRDefault="00354574" w:rsidP="00354574">
      <w:pPr>
        <w:pStyle w:val="A5"/>
        <w:rPr>
          <w:rFonts w:ascii="ヒラギノ角ゴ ProN W3" w:eastAsiaTheme="minorEastAsia" w:hAnsi="ヒラギノ角ゴ ProN W3" w:cs="ヒラギノ角ゴ ProN W3"/>
          <w:sz w:val="24"/>
          <w:szCs w:val="24"/>
        </w:rPr>
      </w:pPr>
      <w:r>
        <w:rPr>
          <w:rFonts w:ascii="ヒラギノ角ゴ ProN W3" w:eastAsiaTheme="minorEastAsia" w:hAnsi="ヒラギノ角ゴ ProN W3" w:cs="ヒラギノ角ゴ ProN W3"/>
          <w:sz w:val="24"/>
          <w:szCs w:val="24"/>
        </w:rPr>
        <w:t xml:space="preserve">　</w:t>
      </w:r>
    </w:p>
    <w:p w14:paraId="2FCE8BC5" w14:textId="77777777" w:rsidR="00354574" w:rsidRDefault="00354574" w:rsidP="00354574">
      <w:pPr>
        <w:pStyle w:val="A5"/>
        <w:rPr>
          <w:rFonts w:ascii="ヒラギノ角ゴ ProN W3" w:eastAsiaTheme="minorEastAsia" w:hAnsi="ヒラギノ角ゴ ProN W3" w:cs="ヒラギノ角ゴ ProN W3"/>
          <w:sz w:val="24"/>
          <w:szCs w:val="24"/>
        </w:rPr>
      </w:pPr>
    </w:p>
    <w:p w14:paraId="4586C680" w14:textId="6D59F9BC" w:rsidR="00354574" w:rsidRDefault="00354574" w:rsidP="00354574">
      <w:pPr>
        <w:pStyle w:val="A5"/>
        <w:rPr>
          <w:rFonts w:ascii="ヒラギノ角ゴ ProN W3" w:eastAsiaTheme="minorEastAsia" w:hAnsi="ヒラギノ角ゴ ProN W3" w:cs="ヒラギノ角ゴ ProN W3"/>
          <w:b/>
          <w:bCs/>
        </w:rPr>
      </w:pPr>
      <w:r w:rsidRPr="00452ED9">
        <w:rPr>
          <w:rFonts w:ascii="ヒラギノ角ゴ ProN W3" w:eastAsiaTheme="minorEastAsia" w:hAnsi="ヒラギノ角ゴ ProN W3" w:cs="ヒラギノ角ゴ ProN W3"/>
          <w:b/>
          <w:bCs/>
        </w:rPr>
        <w:t>～お揃いの「カルガリーハット」を被って</w:t>
      </w:r>
    </w:p>
    <w:p w14:paraId="15863CA3" w14:textId="5CB7848E" w:rsidR="00354574" w:rsidRPr="00452ED9" w:rsidRDefault="00354574" w:rsidP="00354574">
      <w:pPr>
        <w:pStyle w:val="A5"/>
        <w:ind w:firstLineChars="100" w:firstLine="240"/>
        <w:rPr>
          <w:rFonts w:ascii="ヒラギノ角ゴ ProN W3" w:eastAsiaTheme="minorEastAsia" w:hAnsi="ヒラギノ角ゴ ProN W3" w:cs="ヒラギノ角ゴ ProN W3"/>
          <w:b/>
          <w:bCs/>
        </w:rPr>
      </w:pPr>
      <w:r>
        <w:rPr>
          <w:rFonts w:ascii="ＭＳ 明朝" w:eastAsia="ＭＳ 明朝" w:hAnsi="ＭＳ 明朝" w:cs="ＭＳ 明朝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991F7" wp14:editId="5282927A">
                <wp:simplePos x="0" y="0"/>
                <wp:positionH relativeFrom="margin">
                  <wp:align>right</wp:align>
                </wp:positionH>
                <wp:positionV relativeFrom="paragraph">
                  <wp:posOffset>460375</wp:posOffset>
                </wp:positionV>
                <wp:extent cx="3203575" cy="1943100"/>
                <wp:effectExtent l="0" t="0" r="0" b="0"/>
                <wp:wrapNone/>
                <wp:docPr id="18451129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1943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E05B777" w14:textId="17636DF7" w:rsidR="00944FF1" w:rsidRDefault="00944FF1" w:rsidP="00944FF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44FF1">
                              <w:rPr>
                                <w:rFonts w:hint="eastAsia"/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  <w:t>このハットは、第３地域ロータリー公共イメージコーディネーター補佐深尾兼好氏（鹿児島西ＲＣ）が、ダイアナ妃が来日された際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  <w:t>に着用されていた</w:t>
                            </w:r>
                            <w:r w:rsidRPr="00944FF1">
                              <w:rPr>
                                <w:rFonts w:hint="eastAsia"/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  <w:t>ドレスや帽子からヒントを得てデザイン</w:t>
                            </w:r>
                            <w:r w:rsidR="00753DB1">
                              <w:rPr>
                                <w:rFonts w:hint="eastAsia"/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  <w:t>した</w:t>
                            </w:r>
                            <w:r w:rsidRPr="00944FF1">
                              <w:rPr>
                                <w:rFonts w:hint="eastAsia"/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  <w:t>ものです。</w:t>
                            </w:r>
                          </w:p>
                          <w:p w14:paraId="54BCFA9A" w14:textId="77777777" w:rsidR="00F8760F" w:rsidRDefault="00F8760F" w:rsidP="00F8760F">
                            <w:pPr>
                              <w:pStyle w:val="a8"/>
                              <w:ind w:leftChars="0" w:left="786"/>
                              <w:rPr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577E92B" w14:textId="2566E793" w:rsidR="00F8760F" w:rsidRDefault="00F8760F" w:rsidP="00944FF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  <w:t>サイズはフリーで、ハットを折りたたんで収納することができるポーチ付きです。</w:t>
                            </w:r>
                          </w:p>
                          <w:p w14:paraId="725B2076" w14:textId="77777777" w:rsidR="00F8760F" w:rsidRPr="00F8760F" w:rsidRDefault="00F8760F" w:rsidP="00F8760F">
                            <w:pPr>
                              <w:pStyle w:val="a8"/>
                              <w:ind w:left="960"/>
                              <w:rPr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E5B5F12" w14:textId="77777777" w:rsidR="00F8760F" w:rsidRDefault="00F8760F" w:rsidP="00F8760F">
                            <w:pPr>
                              <w:pStyle w:val="a8"/>
                              <w:ind w:leftChars="0" w:left="786"/>
                              <w:rPr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12E12D6" w14:textId="39E1C6C2" w:rsidR="00F8760F" w:rsidRDefault="00F8760F" w:rsidP="00944FF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  <w:t>お値段は１個３０００円</w:t>
                            </w:r>
                            <w:r w:rsidR="00354574">
                              <w:rPr>
                                <w:rFonts w:hint="eastAsia"/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  <w:t>（税込み）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  <w:t>です。</w:t>
                            </w:r>
                          </w:p>
                          <w:p w14:paraId="75240491" w14:textId="77777777" w:rsidR="00142C7D" w:rsidRPr="00142C7D" w:rsidRDefault="00142C7D" w:rsidP="00142C7D">
                            <w:pPr>
                              <w:ind w:left="426"/>
                              <w:rPr>
                                <w:b/>
                                <w:bCs/>
                                <w:color w:val="F00078" w:themeColor="accent6" w:themeShade="BF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991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05pt;margin-top:36.25pt;width:252.25pt;height:15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" filled="f" stroked="f" strokeweight="1pt">
                <v:stroke miterlimit="4"/>
                <v:textbox inset="4pt,4pt,4pt,4pt">
                  <w:txbxContent>
                    <w:p w14:paraId="3E05B777" w14:textId="17636DF7" w:rsidR="00944FF1" w:rsidRDefault="00944FF1" w:rsidP="00944FF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</w:pPr>
                      <w:r w:rsidRPr="00944FF1">
                        <w:rPr>
                          <w:rFonts w:hint="eastAsia"/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  <w:t>このハットは、第３地域ロータリー公共イメージコーディネーター補佐深尾兼好氏（鹿児島西ＲＣ）が、ダイアナ妃が来日された際</w:t>
                      </w:r>
                      <w:r>
                        <w:rPr>
                          <w:rFonts w:hint="eastAsia"/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  <w:t>に着用されていた</w:t>
                      </w:r>
                      <w:r w:rsidRPr="00944FF1">
                        <w:rPr>
                          <w:rFonts w:hint="eastAsia"/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  <w:t>ドレスや帽子からヒントを得てデザイン</w:t>
                      </w:r>
                      <w:r w:rsidR="00753DB1">
                        <w:rPr>
                          <w:rFonts w:hint="eastAsia"/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  <w:t>した</w:t>
                      </w:r>
                      <w:r w:rsidRPr="00944FF1">
                        <w:rPr>
                          <w:rFonts w:hint="eastAsia"/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  <w:t>ものです。</w:t>
                      </w:r>
                    </w:p>
                    <w:p w14:paraId="54BCFA9A" w14:textId="77777777" w:rsidR="00F8760F" w:rsidRDefault="00F8760F" w:rsidP="00F8760F">
                      <w:pPr>
                        <w:pStyle w:val="a8"/>
                        <w:ind w:leftChars="0" w:left="786"/>
                        <w:rPr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577E92B" w14:textId="2566E793" w:rsidR="00F8760F" w:rsidRDefault="00F8760F" w:rsidP="00944FF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  <w:t>サイズはフリーで、ハットを折りたたんで収納することができるポーチ付きです。</w:t>
                      </w:r>
                    </w:p>
                    <w:p w14:paraId="725B2076" w14:textId="77777777" w:rsidR="00F8760F" w:rsidRPr="00F8760F" w:rsidRDefault="00F8760F" w:rsidP="00F8760F">
                      <w:pPr>
                        <w:pStyle w:val="a8"/>
                        <w:ind w:left="960"/>
                        <w:rPr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E5B5F12" w14:textId="77777777" w:rsidR="00F8760F" w:rsidRDefault="00F8760F" w:rsidP="00F8760F">
                      <w:pPr>
                        <w:pStyle w:val="a8"/>
                        <w:ind w:leftChars="0" w:left="786"/>
                        <w:rPr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</w:pPr>
                    </w:p>
                    <w:p w14:paraId="512E12D6" w14:textId="39E1C6C2" w:rsidR="00F8760F" w:rsidRDefault="00F8760F" w:rsidP="00944FF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  <w:t>お値段は１個３０００円</w:t>
                      </w:r>
                      <w:r w:rsidR="00354574">
                        <w:rPr>
                          <w:rFonts w:hint="eastAsia"/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  <w:t>（税込み）</w:t>
                      </w:r>
                      <w:r>
                        <w:rPr>
                          <w:rFonts w:hint="eastAsia"/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  <w:t>です。</w:t>
                      </w:r>
                    </w:p>
                    <w:p w14:paraId="75240491" w14:textId="77777777" w:rsidR="00142C7D" w:rsidRPr="00142C7D" w:rsidRDefault="00142C7D" w:rsidP="00142C7D">
                      <w:pPr>
                        <w:ind w:left="426"/>
                        <w:rPr>
                          <w:b/>
                          <w:bCs/>
                          <w:color w:val="F00078" w:themeColor="accent6" w:themeShade="BF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ヒラギノ角ゴ ProN W6" w:eastAsia="ヒラギノ角ゴ ProN W6" w:hAnsi="ヒラギノ角ゴ ProN W6" w:cs="ヒラギノ角ゴ ProN W6"/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1F91DD7B" wp14:editId="36001817">
            <wp:simplePos x="0" y="0"/>
            <wp:positionH relativeFrom="page">
              <wp:posOffset>590550</wp:posOffset>
            </wp:positionH>
            <wp:positionV relativeFrom="line">
              <wp:posOffset>460375</wp:posOffset>
            </wp:positionV>
            <wp:extent cx="3238500" cy="1924050"/>
            <wp:effectExtent l="0" t="0" r="0" b="0"/>
            <wp:wrapTopAndBottom distT="152400" distB="152400"/>
            <wp:docPr id="1073741825" name="officeArt object" descr="イメー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イメージ" descr="イメージ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24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D9">
        <w:rPr>
          <w:rFonts w:ascii="ヒラギノ角ゴ ProN W3" w:eastAsiaTheme="minorEastAsia" w:hAnsi="ヒラギノ角ゴ ProN W3" w:cs="ヒラギノ角ゴ ProN W3"/>
          <w:b/>
          <w:bCs/>
        </w:rPr>
        <w:t>TEAM JAPAN</w:t>
      </w:r>
      <w:r w:rsidRPr="00452ED9">
        <w:rPr>
          <w:rFonts w:ascii="ヒラギノ角ゴ ProN W3" w:eastAsiaTheme="minorEastAsia" w:hAnsi="ヒラギノ角ゴ ProN W3" w:cs="ヒラギノ角ゴ ProN W3"/>
          <w:b/>
          <w:bCs/>
        </w:rPr>
        <w:t>大いに盛り上がりましょう！～</w:t>
      </w:r>
    </w:p>
    <w:p w14:paraId="332CB681" w14:textId="77777777" w:rsidR="00354574" w:rsidRDefault="00354574">
      <w:pPr>
        <w:pStyle w:val="A5"/>
        <w:rPr>
          <w:rFonts w:ascii="ヒラギノ角ゴ ProN W3" w:eastAsiaTheme="minorEastAsia" w:hAnsi="ヒラギノ角ゴ ProN W3" w:cs="ヒラギノ角ゴ ProN W3"/>
          <w:b/>
          <w:bCs/>
        </w:rPr>
      </w:pPr>
      <w:r w:rsidRPr="00452ED9">
        <w:rPr>
          <w:rFonts w:ascii="ヒラギノ角ゴ ProN W3" w:eastAsiaTheme="minorEastAsia" w:hAnsi="ヒラギノ角ゴ ProN W3" w:cs="ヒラギノ角ゴ ProN W3"/>
          <w:b/>
          <w:bCs/>
        </w:rPr>
        <w:t xml:space="preserve">　</w:t>
      </w:r>
    </w:p>
    <w:p w14:paraId="6CD48E31" w14:textId="763A3C6A" w:rsidR="00281D39" w:rsidRPr="00354574" w:rsidRDefault="00452ED9">
      <w:pPr>
        <w:pStyle w:val="A5"/>
        <w:rPr>
          <w:rFonts w:ascii="ヒラギノ角ゴ ProN W3" w:eastAsia="ヒラギノ角ゴ ProN W3" w:hAnsi="ヒラギノ角ゴ ProN W3" w:cs="ヒラギノ角ゴ ProN W3" w:hint="default"/>
          <w:b/>
          <w:bCs/>
        </w:rPr>
      </w:pPr>
      <w:r>
        <w:rPr>
          <w:rFonts w:ascii="ヒラギノ角ゴ ProN W6" w:eastAsia="ヒラギノ角ゴ ProN W6" w:hAnsi="ヒラギノ角ゴ ProN W6" w:cs="ヒラギノ角ゴ ProN W6"/>
          <w:b/>
          <w:bCs/>
          <w:sz w:val="24"/>
          <w:szCs w:val="24"/>
        </w:rPr>
        <w:t>日本推進チームメンバーが、皆様のお手伝いをいたします。</w:t>
      </w:r>
    </w:p>
    <w:p w14:paraId="478B1613" w14:textId="794CFC7C" w:rsidR="00281D39" w:rsidRDefault="00281D39">
      <w:pPr>
        <w:pStyle w:val="A5"/>
        <w:rPr>
          <w:rFonts w:ascii="ヒラギノ角ゴ ProN W3" w:eastAsiaTheme="minorEastAsia" w:hAnsi="ヒラギノ角ゴ ProN W3" w:cs="ヒラギノ角ゴ ProN W3"/>
          <w:sz w:val="24"/>
          <w:szCs w:val="24"/>
        </w:rPr>
      </w:pPr>
      <w:r>
        <w:rPr>
          <w:rFonts w:ascii="ヒラギノ角ゴ ProN W3" w:eastAsiaTheme="minorEastAsia" w:hAnsi="ヒラギノ角ゴ ProN W3" w:cs="ヒラギノ角ゴ ProN W3"/>
          <w:sz w:val="24"/>
          <w:szCs w:val="24"/>
        </w:rPr>
        <w:t>ご注文は、それぞれの地域毎に受け付けますので、別紙の申込書にて地域担当者まで</w:t>
      </w:r>
    </w:p>
    <w:p w14:paraId="2E57E836" w14:textId="2E0E3562" w:rsidR="00EF7004" w:rsidRDefault="00281D39">
      <w:pPr>
        <w:pStyle w:val="A5"/>
        <w:rPr>
          <w:rFonts w:ascii="ヒラギノ角ゴ ProN W3" w:eastAsiaTheme="minorEastAsia" w:hAnsi="ヒラギノ角ゴ ProN W3" w:cs="ヒラギノ角ゴ ProN W3"/>
          <w:sz w:val="24"/>
          <w:szCs w:val="24"/>
        </w:rPr>
      </w:pPr>
      <w:r>
        <w:rPr>
          <w:rFonts w:ascii="ヒラギノ角ゴ ProN W3" w:eastAsiaTheme="minorEastAsia" w:hAnsi="ヒラギノ角ゴ ProN W3" w:cs="ヒラギノ角ゴ ProN W3"/>
          <w:sz w:val="24"/>
          <w:szCs w:val="24"/>
        </w:rPr>
        <w:t>お申込みください。</w:t>
      </w:r>
      <w:r>
        <w:rPr>
          <w:rFonts w:ascii="ヒラギノ角ゴ ProN W6" w:eastAsia="ヒラギノ角ゴ ProN W6" w:hAnsi="ヒラギノ角ゴ ProN W6" w:cs="ヒラギノ角ゴ ProN W6"/>
          <w:b/>
          <w:bCs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74624FEE" wp14:editId="7AA1533F">
            <wp:simplePos x="0" y="0"/>
            <wp:positionH relativeFrom="margin">
              <wp:posOffset>4225055</wp:posOffset>
            </wp:positionH>
            <wp:positionV relativeFrom="line">
              <wp:posOffset>315577</wp:posOffset>
            </wp:positionV>
            <wp:extent cx="1080871" cy="10808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イメー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イメージ" descr="イメージ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871" cy="1080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ヒラギノ角ゴ ProN W3" w:eastAsia="ヒラギノ角ゴ ProN W3" w:hAnsi="ヒラギノ角ゴ ProN W3" w:cs="ヒラギノ角ゴ ProN W3"/>
          <w:sz w:val="24"/>
          <w:szCs w:val="24"/>
        </w:rPr>
        <w:t>ご質問</w:t>
      </w:r>
      <w:r w:rsidR="00452ED9">
        <w:rPr>
          <w:rFonts w:ascii="ＭＳ 明朝" w:eastAsia="ＭＳ 明朝" w:hAnsi="ＭＳ 明朝" w:cs="ＭＳ 明朝"/>
          <w:sz w:val="24"/>
          <w:szCs w:val="24"/>
        </w:rPr>
        <w:t>は担当者まで</w:t>
      </w:r>
      <w:r w:rsidR="00354574">
        <w:rPr>
          <w:rFonts w:ascii="ＭＳ 明朝" w:eastAsia="ＭＳ 明朝" w:hAnsi="ＭＳ 明朝" w:cs="ＭＳ 明朝"/>
          <w:sz w:val="24"/>
          <w:szCs w:val="24"/>
        </w:rPr>
        <w:t>ご連絡ください。</w:t>
      </w:r>
    </w:p>
    <w:p w14:paraId="09AEBD7D" w14:textId="77777777" w:rsidR="00E95F75" w:rsidRPr="00EF7004" w:rsidRDefault="00E95F75">
      <w:pPr>
        <w:pStyle w:val="A5"/>
        <w:rPr>
          <w:rFonts w:ascii="ヒラギノ角ゴ ProN W3" w:eastAsiaTheme="minorEastAsia" w:hAnsi="ヒラギノ角ゴ ProN W3" w:cs="ヒラギノ角ゴ ProN W3"/>
          <w:sz w:val="24"/>
          <w:szCs w:val="24"/>
        </w:rPr>
      </w:pPr>
    </w:p>
    <w:p w14:paraId="07D14793" w14:textId="77777777" w:rsidR="006C45DE" w:rsidRDefault="00643FCF">
      <w:pPr>
        <w:pStyle w:val="a6"/>
        <w:spacing w:before="0" w:after="240" w:line="240" w:lineRule="auto"/>
        <w:rPr>
          <w:rFonts w:ascii="Times Roman" w:eastAsia="Times Roman" w:hAnsi="Times Roman" w:cs="Times Roman" w:hint="default"/>
          <w:color w:val="0563C1"/>
          <w:u w:color="0563C1"/>
          <w:shd w:val="clear" w:color="auto" w:fill="FFFFFF"/>
        </w:rPr>
      </w:pPr>
      <w:r>
        <w:rPr>
          <w:shd w:val="clear" w:color="auto" w:fill="FFFFFF"/>
        </w:rPr>
        <w:t>第</w:t>
      </w:r>
      <w:r>
        <w:rPr>
          <w:rFonts w:ascii="Times Roman" w:hAnsi="Times Roman"/>
          <w:shd w:val="clear" w:color="auto" w:fill="FFFFFF"/>
        </w:rPr>
        <w:t>1</w:t>
      </w:r>
      <w:r>
        <w:rPr>
          <w:shd w:val="clear" w:color="auto" w:fill="FFFFFF"/>
          <w:lang w:val="ja-JP"/>
        </w:rPr>
        <w:t>地域</w:t>
      </w:r>
      <w:r>
        <w:rPr>
          <w:rFonts w:ascii="Times Roman" w:hAnsi="Times Roman"/>
          <w:shd w:val="clear" w:color="auto" w:fill="FFFFFF"/>
        </w:rPr>
        <w:t xml:space="preserve"> </w:t>
      </w:r>
      <w:r>
        <w:rPr>
          <w:shd w:val="clear" w:color="auto" w:fill="FFFFFF"/>
          <w:lang w:val="ja-JP"/>
        </w:rPr>
        <w:t>伊藤三之</w:t>
      </w:r>
      <w:r>
        <w:rPr>
          <w:rFonts w:ascii="Times Roman" w:hAnsi="Times Roman"/>
          <w:shd w:val="clear" w:color="auto" w:fill="FFFFFF"/>
        </w:rPr>
        <w:t>(</w:t>
      </w:r>
      <w:r>
        <w:rPr>
          <w:shd w:val="clear" w:color="auto" w:fill="FFFFFF"/>
          <w:lang w:val="ja-JP"/>
        </w:rPr>
        <w:t>山形北</w:t>
      </w:r>
      <w:r>
        <w:rPr>
          <w:rFonts w:ascii="Times Roman" w:hAnsi="Times Roman"/>
          <w:shd w:val="clear" w:color="auto" w:fill="FFFFFF"/>
          <w:lang w:val="pt-PT"/>
        </w:rPr>
        <w:t xml:space="preserve">RC) </w:t>
      </w:r>
      <w:r>
        <w:rPr>
          <w:rFonts w:ascii="Times Roman" w:hAnsi="Times Roman"/>
          <w:color w:val="0563C1"/>
          <w:u w:color="0563C1"/>
          <w:shd w:val="clear" w:color="auto" w:fill="FFFFFF"/>
        </w:rPr>
        <w:t xml:space="preserve">lawyer-i@js7.so-net.ne.jp </w:t>
      </w:r>
    </w:p>
    <w:p w14:paraId="02B387C1" w14:textId="77777777" w:rsidR="006C45DE" w:rsidRDefault="00643FCF">
      <w:pPr>
        <w:pStyle w:val="a6"/>
        <w:spacing w:before="0" w:after="240" w:line="240" w:lineRule="auto"/>
        <w:rPr>
          <w:rFonts w:ascii="Times Roman" w:eastAsia="Times Roman" w:hAnsi="Times Roman" w:cs="Times Roman" w:hint="default"/>
          <w:color w:val="0563C1"/>
          <w:u w:color="0563C1"/>
          <w:shd w:val="clear" w:color="auto" w:fill="FFFFFF"/>
        </w:rPr>
      </w:pPr>
      <w:r>
        <w:rPr>
          <w:shd w:val="clear" w:color="auto" w:fill="FFFFFF"/>
        </w:rPr>
        <w:t>第</w:t>
      </w:r>
      <w:r>
        <w:rPr>
          <w:rFonts w:ascii="Times Roman" w:hAnsi="Times Roman"/>
          <w:shd w:val="clear" w:color="auto" w:fill="FFFFFF"/>
        </w:rPr>
        <w:t>2</w:t>
      </w:r>
      <w:r>
        <w:rPr>
          <w:shd w:val="clear" w:color="auto" w:fill="FFFFFF"/>
          <w:lang w:val="ja-JP"/>
        </w:rPr>
        <w:t>地域</w:t>
      </w:r>
      <w:r>
        <w:rPr>
          <w:rFonts w:ascii="Times Roman" w:hAnsi="Times Roman"/>
          <w:shd w:val="clear" w:color="auto" w:fill="FFFFFF"/>
        </w:rPr>
        <w:t xml:space="preserve"> </w:t>
      </w:r>
      <w:r>
        <w:rPr>
          <w:shd w:val="clear" w:color="auto" w:fill="FFFFFF"/>
          <w:lang w:val="ja-JP"/>
        </w:rPr>
        <w:t>樋口</w:t>
      </w:r>
      <w:r>
        <w:rPr>
          <w:rFonts w:ascii="Times Roman" w:hAnsi="Times Roman"/>
          <w:shd w:val="clear" w:color="auto" w:fill="FFFFFF"/>
        </w:rPr>
        <w:t xml:space="preserve"> </w:t>
      </w:r>
      <w:r>
        <w:rPr>
          <w:shd w:val="clear" w:color="auto" w:fill="FFFFFF"/>
        </w:rPr>
        <w:t>明</w:t>
      </w:r>
      <w:r>
        <w:rPr>
          <w:rFonts w:ascii="Times Roman" w:hAnsi="Times Roman"/>
          <w:shd w:val="clear" w:color="auto" w:fill="FFFFFF"/>
        </w:rPr>
        <w:t>(</w:t>
      </w:r>
      <w:r>
        <w:rPr>
          <w:shd w:val="clear" w:color="auto" w:fill="FFFFFF"/>
          <w:lang w:val="ja-JP"/>
        </w:rPr>
        <w:t>神奈川</w:t>
      </w:r>
      <w:r>
        <w:rPr>
          <w:rFonts w:ascii="Times Roman" w:hAnsi="Times Roman"/>
          <w:shd w:val="clear" w:color="auto" w:fill="FFFFFF"/>
          <w:lang w:val="pt-PT"/>
        </w:rPr>
        <w:t xml:space="preserve">RC) </w:t>
      </w:r>
      <w:r>
        <w:rPr>
          <w:rFonts w:ascii="Times Roman" w:hAnsi="Times Roman"/>
          <w:color w:val="0563C1"/>
          <w:u w:color="0563C1"/>
          <w:shd w:val="clear" w:color="auto" w:fill="FFFFFF"/>
        </w:rPr>
        <w:t xml:space="preserve">higutikk@violin.ocn.ne.jp </w:t>
      </w:r>
      <w:r>
        <w:rPr>
          <w:color w:val="0563C1"/>
          <w:u w:color="0563C1"/>
          <w:shd w:val="clear" w:color="auto" w:fill="FFFFFF"/>
          <w:lang w:val="ja-JP"/>
        </w:rPr>
        <w:t xml:space="preserve">　　</w:t>
      </w:r>
    </w:p>
    <w:p w14:paraId="3C6BB72D" w14:textId="77777777" w:rsidR="006C45DE" w:rsidRDefault="00643FCF">
      <w:pPr>
        <w:pStyle w:val="a6"/>
        <w:spacing w:before="0" w:after="240" w:line="240" w:lineRule="auto"/>
        <w:rPr>
          <w:rFonts w:ascii="Times Roman" w:eastAsia="Times Roman" w:hAnsi="Times Roman" w:cs="Times Roman" w:hint="default"/>
          <w:shd w:val="clear" w:color="auto" w:fill="FFFFFF"/>
        </w:rPr>
      </w:pPr>
      <w:r>
        <w:rPr>
          <w:shd w:val="clear" w:color="auto" w:fill="FFFFFF"/>
        </w:rPr>
        <w:t>第</w:t>
      </w:r>
      <w:r>
        <w:rPr>
          <w:rFonts w:ascii="Times Roman" w:hAnsi="Times Roman"/>
          <w:shd w:val="clear" w:color="auto" w:fill="FFFFFF"/>
        </w:rPr>
        <w:t>3</w:t>
      </w:r>
      <w:r>
        <w:rPr>
          <w:shd w:val="clear" w:color="auto" w:fill="FFFFFF"/>
          <w:lang w:val="ja-JP"/>
        </w:rPr>
        <w:t>地域</w:t>
      </w:r>
      <w:r>
        <w:rPr>
          <w:rFonts w:ascii="Times Roman" w:hAnsi="Times Roman"/>
          <w:shd w:val="clear" w:color="auto" w:fill="FFFFFF"/>
        </w:rPr>
        <w:t xml:space="preserve"> </w:t>
      </w:r>
      <w:r>
        <w:rPr>
          <w:shd w:val="clear" w:color="auto" w:fill="FFFFFF"/>
          <w:lang w:val="zh-TW" w:eastAsia="zh-TW"/>
        </w:rPr>
        <w:t>安行英文</w:t>
      </w:r>
      <w:r>
        <w:rPr>
          <w:rFonts w:ascii="Times Roman" w:hAnsi="Times Roman"/>
          <w:shd w:val="clear" w:color="auto" w:fill="FFFFFF"/>
        </w:rPr>
        <w:t>(</w:t>
      </w:r>
      <w:r>
        <w:rPr>
          <w:shd w:val="clear" w:color="auto" w:fill="FFFFFF"/>
          <w:lang w:val="ja-JP"/>
        </w:rPr>
        <w:t>三田</w:t>
      </w:r>
      <w:r>
        <w:rPr>
          <w:rFonts w:ascii="Times Roman" w:hAnsi="Times Roman"/>
          <w:shd w:val="clear" w:color="auto" w:fill="FFFFFF"/>
          <w:lang w:val="pt-PT"/>
        </w:rPr>
        <w:t xml:space="preserve">RC) </w:t>
      </w:r>
      <w:r>
        <w:rPr>
          <w:rFonts w:ascii="Times Roman" w:hAnsi="Times Roman"/>
          <w:color w:val="0563C1"/>
          <w:u w:color="0563C1"/>
          <w:shd w:val="clear" w:color="auto" w:fill="FFFFFF"/>
        </w:rPr>
        <w:t xml:space="preserve">mayfairchelsea@icloud.com </w:t>
      </w:r>
      <w:r>
        <w:rPr>
          <w:shd w:val="clear" w:color="auto" w:fill="FFFFFF"/>
          <w:lang w:val="ja-JP"/>
        </w:rPr>
        <w:t xml:space="preserve">　　　　　　　　　　　　　　</w:t>
      </w:r>
    </w:p>
    <w:p w14:paraId="0B5F1ECE" w14:textId="77777777" w:rsidR="006C45DE" w:rsidRDefault="00643FCF">
      <w:pPr>
        <w:pStyle w:val="A5"/>
        <w:rPr>
          <w:rFonts w:ascii="ヒラギノ角ゴ ProN W3" w:eastAsia="ヒラギノ角ゴ ProN W3" w:hAnsi="ヒラギノ角ゴ ProN W3" w:cs="ヒラギノ角ゴ ProN W3" w:hint="default"/>
          <w:color w:val="0433FF"/>
          <w:sz w:val="20"/>
          <w:szCs w:val="20"/>
          <w:u w:color="0433FF"/>
          <w:shd w:val="clear" w:color="auto" w:fill="FFFFFF"/>
          <w:lang w:val="en-US"/>
        </w:rPr>
      </w:pPr>
      <w:r>
        <w:rPr>
          <w:rFonts w:ascii="ヒラギノ角ゴ ProN W3" w:eastAsia="ヒラギノ角ゴ ProN W3" w:hAnsi="ヒラギノ角ゴ ProN W3" w:cs="ヒラギノ角ゴ ProN W3"/>
          <w:color w:val="0433FF"/>
          <w:sz w:val="20"/>
          <w:szCs w:val="20"/>
          <w:u w:color="0433FF"/>
          <w:shd w:val="clear" w:color="auto" w:fill="FFFFFF"/>
          <w:lang w:val="en-US"/>
        </w:rPr>
        <w:t>https://drive.google.com/file/d/1z1BfCBlAeAMrO2lXLlU_95riGjSzNqyw/view?usp=sharing</w:t>
      </w:r>
    </w:p>
    <w:p w14:paraId="243BA767" w14:textId="3CA8ED1E" w:rsidR="006C45DE" w:rsidRPr="00354574" w:rsidRDefault="000C4E7A" w:rsidP="00354574">
      <w:pPr>
        <w:pStyle w:val="a6"/>
        <w:spacing w:before="0" w:line="240" w:lineRule="auto"/>
        <w:rPr>
          <w:rFonts w:ascii="Times Roman" w:eastAsia="Times Roman" w:hAnsi="Times Roman" w:cs="Times Roman" w:hint="default"/>
        </w:rPr>
      </w:pPr>
      <w:r>
        <w:rPr>
          <w:rFonts w:ascii="ＭＳ 明朝" w:eastAsia="ＭＳ 明朝" w:hAnsi="ＭＳ 明朝" w:cs="ＭＳ 明朝"/>
          <w:lang w:val="ja-JP"/>
        </w:rPr>
        <w:t>・カルガリー国際大会チラシ</w:t>
      </w:r>
      <w:r>
        <w:rPr>
          <w:rFonts w:ascii="Times Roman" w:hAnsi="Times Roman"/>
        </w:rPr>
        <w:t xml:space="preserve"> </w:t>
      </w:r>
      <w:r>
        <w:rPr>
          <w:rFonts w:ascii="ＭＳ 明朝" w:eastAsia="ＭＳ 明朝" w:hAnsi="ＭＳ 明朝" w:cs="ＭＳ 明朝"/>
          <w:lang w:val="ja-JP"/>
        </w:rPr>
        <w:t>（</w:t>
      </w:r>
      <w:r>
        <w:rPr>
          <w:rFonts w:ascii="Times Roman" w:hAnsi="Times Roman"/>
          <w:lang w:val="ja-JP"/>
        </w:rPr>
        <w:t>QR</w:t>
      </w:r>
      <w:r>
        <w:rPr>
          <w:rFonts w:ascii="ＭＳ 明朝" w:eastAsia="ＭＳ 明朝" w:hAnsi="ＭＳ 明朝" w:cs="ＭＳ 明朝"/>
          <w:lang w:val="ja-JP"/>
        </w:rPr>
        <w:t>コードおよび</w:t>
      </w:r>
      <w:r>
        <w:rPr>
          <w:rFonts w:ascii="Times Roman" w:hAnsi="Times Roman"/>
          <w:lang w:val="ja-JP"/>
        </w:rPr>
        <w:t>URL</w:t>
      </w:r>
      <w:r>
        <w:rPr>
          <w:rFonts w:ascii="ＭＳ 明朝" w:eastAsia="ＭＳ 明朝" w:hAnsi="ＭＳ 明朝" w:cs="ＭＳ 明朝"/>
          <w:lang w:val="ja-JP"/>
        </w:rPr>
        <w:t>）</w:t>
      </w:r>
      <w:r>
        <w:rPr>
          <w:rFonts w:ascii="Cambria Math" w:hAnsi="Cambria Math" w:cs="Cambria Math" w:hint="default"/>
          <w:lang w:val="ja-JP"/>
        </w:rPr>
        <w:t>⬆</w:t>
      </w:r>
      <w:r>
        <w:rPr>
          <w:lang w:val="ja-JP"/>
        </w:rPr>
        <w:t>︎</w:t>
      </w: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　　　</w:t>
      </w:r>
    </w:p>
    <w:sectPr w:rsidR="006C45DE" w:rsidRPr="00354574" w:rsidSect="00954BDE">
      <w:pgSz w:w="11900" w:h="16840" w:code="9"/>
      <w:pgMar w:top="1134" w:right="1134" w:bottom="567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4E98D" w14:textId="77777777" w:rsidR="001023BD" w:rsidRDefault="001023BD">
      <w:r>
        <w:separator/>
      </w:r>
    </w:p>
  </w:endnote>
  <w:endnote w:type="continuationSeparator" w:id="0">
    <w:p w14:paraId="47B95DA3" w14:textId="77777777" w:rsidR="001023BD" w:rsidRDefault="0010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ヒラギノ角ゴ ProN W6">
    <w:altName w:val="Cambria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138F0" w14:textId="77777777" w:rsidR="001023BD" w:rsidRDefault="001023BD">
      <w:r>
        <w:separator/>
      </w:r>
    </w:p>
  </w:footnote>
  <w:footnote w:type="continuationSeparator" w:id="0">
    <w:p w14:paraId="77C1FC2C" w14:textId="77777777" w:rsidR="001023BD" w:rsidRDefault="0010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1F42"/>
    <w:multiLevelType w:val="hybridMultilevel"/>
    <w:tmpl w:val="C1F80320"/>
    <w:lvl w:ilvl="0" w:tplc="7AC096B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2A830FDB"/>
    <w:multiLevelType w:val="hybridMultilevel"/>
    <w:tmpl w:val="EBE65B52"/>
    <w:lvl w:ilvl="0" w:tplc="25C09B3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ヒラギノ角ゴ ProN W3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6CAB1CF5"/>
    <w:multiLevelType w:val="hybridMultilevel"/>
    <w:tmpl w:val="D8A832B8"/>
    <w:lvl w:ilvl="0" w:tplc="01EC0310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ヒラギノ角ゴ ProN W3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3" w15:restartNumberingAfterBreak="0">
    <w:nsid w:val="7BED00BE"/>
    <w:multiLevelType w:val="hybridMultilevel"/>
    <w:tmpl w:val="F790066E"/>
    <w:lvl w:ilvl="0" w:tplc="BF20AA7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ヒラギノ角ゴ ProN W3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224026121">
    <w:abstractNumId w:val="0"/>
  </w:num>
  <w:num w:numId="2" w16cid:durableId="451439029">
    <w:abstractNumId w:val="1"/>
  </w:num>
  <w:num w:numId="3" w16cid:durableId="1876191925">
    <w:abstractNumId w:val="3"/>
  </w:num>
  <w:num w:numId="4" w16cid:durableId="19038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DE"/>
    <w:rsid w:val="00052BEC"/>
    <w:rsid w:val="00095630"/>
    <w:rsid w:val="00097389"/>
    <w:rsid w:val="000A02A1"/>
    <w:rsid w:val="000C4E7A"/>
    <w:rsid w:val="001023BD"/>
    <w:rsid w:val="00142C7D"/>
    <w:rsid w:val="00185BEB"/>
    <w:rsid w:val="001E193A"/>
    <w:rsid w:val="0022515A"/>
    <w:rsid w:val="0025572B"/>
    <w:rsid w:val="00260AF8"/>
    <w:rsid w:val="0028189A"/>
    <w:rsid w:val="00281D39"/>
    <w:rsid w:val="00354574"/>
    <w:rsid w:val="00354AB3"/>
    <w:rsid w:val="003C4E3D"/>
    <w:rsid w:val="003D0A2A"/>
    <w:rsid w:val="00452ED9"/>
    <w:rsid w:val="00463EDF"/>
    <w:rsid w:val="00475402"/>
    <w:rsid w:val="004858E5"/>
    <w:rsid w:val="004C0AA7"/>
    <w:rsid w:val="004C65C5"/>
    <w:rsid w:val="004C6699"/>
    <w:rsid w:val="005928FE"/>
    <w:rsid w:val="005A7CEA"/>
    <w:rsid w:val="006260DC"/>
    <w:rsid w:val="00643FCF"/>
    <w:rsid w:val="006915D2"/>
    <w:rsid w:val="006B7E02"/>
    <w:rsid w:val="006C45DE"/>
    <w:rsid w:val="006D7BCB"/>
    <w:rsid w:val="007537DB"/>
    <w:rsid w:val="00753DB1"/>
    <w:rsid w:val="007E18E6"/>
    <w:rsid w:val="00826576"/>
    <w:rsid w:val="008E2B53"/>
    <w:rsid w:val="00944FF1"/>
    <w:rsid w:val="00954BDE"/>
    <w:rsid w:val="00A702CA"/>
    <w:rsid w:val="00B61E2C"/>
    <w:rsid w:val="00B770C3"/>
    <w:rsid w:val="00BB629D"/>
    <w:rsid w:val="00BC5D9E"/>
    <w:rsid w:val="00BC6877"/>
    <w:rsid w:val="00BF2156"/>
    <w:rsid w:val="00C233D6"/>
    <w:rsid w:val="00CD693D"/>
    <w:rsid w:val="00D13A9E"/>
    <w:rsid w:val="00E95F75"/>
    <w:rsid w:val="00EF1215"/>
    <w:rsid w:val="00EF64F4"/>
    <w:rsid w:val="00EF7004"/>
    <w:rsid w:val="00F8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0FB6C"/>
  <w15:docId w15:val="{9FE5E0A1-89B2-4916-B16B-04B32223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本文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ja-JP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デフォルト"/>
    <w:pP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7">
    <w:name w:val="Unresolved Mention"/>
    <w:basedOn w:val="a0"/>
    <w:uiPriority w:val="99"/>
    <w:semiHidden/>
    <w:unhideWhenUsed/>
    <w:rsid w:val="00BC687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44FF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81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1D39"/>
    <w:rPr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281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1D39"/>
    <w:rPr>
      <w:sz w:val="24"/>
      <w:szCs w:val="24"/>
      <w:lang w:eastAsia="en-US"/>
    </w:rPr>
  </w:style>
  <w:style w:type="paragraph" w:styleId="ad">
    <w:name w:val="Salutation"/>
    <w:basedOn w:val="a"/>
    <w:next w:val="a"/>
    <w:link w:val="ae"/>
    <w:uiPriority w:val="99"/>
    <w:unhideWhenUsed/>
    <w:rsid w:val="00281D39"/>
    <w:rPr>
      <w:rFonts w:ascii="ヒラギノ角ゴ ProN W6" w:hAnsi="ヒラギノ角ゴ ProN W6" w:cs="ヒラギノ角ゴ ProN W6"/>
      <w:b/>
      <w:bCs/>
      <w:color w:val="000000"/>
      <w:u w:color="000000"/>
      <w:lang w:val="ja-JP" w:eastAsia="ja-JP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e">
    <w:name w:val="挨拶文 (文字)"/>
    <w:basedOn w:val="a0"/>
    <w:link w:val="ad"/>
    <w:uiPriority w:val="99"/>
    <w:rsid w:val="00281D39"/>
    <w:rPr>
      <w:rFonts w:ascii="ヒラギノ角ゴ ProN W6" w:hAnsi="ヒラギノ角ゴ ProN W6" w:cs="ヒラギノ角ゴ ProN W6"/>
      <w:b/>
      <w:bCs/>
      <w:color w:val="000000"/>
      <w:sz w:val="24"/>
      <w:szCs w:val="24"/>
      <w:u w:color="000000"/>
      <w:lang w:val="ja-JP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">
    <w:name w:val="Closing"/>
    <w:basedOn w:val="a"/>
    <w:link w:val="af0"/>
    <w:uiPriority w:val="99"/>
    <w:unhideWhenUsed/>
    <w:rsid w:val="00281D39"/>
    <w:pPr>
      <w:jc w:val="right"/>
    </w:pPr>
    <w:rPr>
      <w:rFonts w:ascii="ヒラギノ角ゴ ProN W6" w:hAnsi="ヒラギノ角ゴ ProN W6" w:cs="ヒラギノ角ゴ ProN W6"/>
      <w:b/>
      <w:bCs/>
      <w:color w:val="000000"/>
      <w:u w:color="000000"/>
      <w:lang w:val="ja-JP" w:eastAsia="ja-JP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0">
    <w:name w:val="結語 (文字)"/>
    <w:basedOn w:val="a0"/>
    <w:link w:val="af"/>
    <w:uiPriority w:val="99"/>
    <w:rsid w:val="00281D39"/>
    <w:rPr>
      <w:rFonts w:ascii="ヒラギノ角ゴ ProN W6" w:hAnsi="ヒラギノ角ゴ ProN W6" w:cs="ヒラギノ角ゴ ProN W6"/>
      <w:b/>
      <w:bCs/>
      <w:color w:val="000000"/>
      <w:sz w:val="24"/>
      <w:szCs w:val="24"/>
      <w:u w:color="000000"/>
      <w:lang w:val="ja-JP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4B0E-2C76-4F76-8775-E363C213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syouji</dc:creator>
  <cp:lastModifiedBy>田上 尚志</cp:lastModifiedBy>
  <cp:revision>2</cp:revision>
  <cp:lastPrinted>2024-12-18T05:10:00Z</cp:lastPrinted>
  <dcterms:created xsi:type="dcterms:W3CDTF">2025-01-11T15:27:00Z</dcterms:created>
  <dcterms:modified xsi:type="dcterms:W3CDTF">2025-01-11T15:27:00Z</dcterms:modified>
</cp:coreProperties>
</file>